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C46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the MIT CISR Research Briefing Series. The Center for Information Systems Research is based at the Sloan School of Management at MIT. We study digital transformation.</w:t>
      </w:r>
    </w:p>
    <w:p w14:paraId="5608116B" w14:textId="751FF3BA" w:rsidR="006B436B" w:rsidRDefault="000A0908" w:rsidP="000A090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Nick van der </w:t>
      </w:r>
      <w:proofErr w:type="spellStart"/>
      <w:r>
        <w:rPr>
          <w:rFonts w:ascii="Calibri" w:eastAsia="Calibri" w:hAnsi="Calibri" w:cs="Calibri"/>
          <w:color w:val="000000"/>
          <w:sz w:val="22"/>
        </w:rPr>
        <w:t>Meulen</w:t>
      </w:r>
      <w:proofErr w:type="spellEnd"/>
      <w:r>
        <w:rPr>
          <w:rFonts w:ascii="Calibri" w:eastAsia="Calibri" w:hAnsi="Calibri" w:cs="Calibri"/>
          <w:color w:val="000000"/>
          <w:sz w:val="22"/>
        </w:rPr>
        <w:t>:</w:t>
      </w:r>
      <w:r>
        <w:rPr>
          <w:rFonts w:ascii="Calibri" w:eastAsia="Calibri" w:hAnsi="Calibri" w:cs="Calibri"/>
          <w:color w:val="000000"/>
          <w:sz w:val="22"/>
        </w:rPr>
        <w:tab/>
      </w:r>
      <w:r w:rsidRPr="000A0908">
        <w:rPr>
          <w:rFonts w:ascii="Calibri" w:eastAsia="Calibri" w:hAnsi="Calibri" w:cs="Calibri"/>
          <w:color w:val="000000"/>
          <w:sz w:val="22"/>
        </w:rPr>
        <w:t xml:space="preserve">Hi, I’m Nick van der </w:t>
      </w:r>
      <w:proofErr w:type="spellStart"/>
      <w:r w:rsidRPr="000A0908">
        <w:rPr>
          <w:rFonts w:ascii="Calibri" w:eastAsia="Calibri" w:hAnsi="Calibri" w:cs="Calibri"/>
          <w:color w:val="000000"/>
          <w:sz w:val="22"/>
        </w:rPr>
        <w:t>Meulen</w:t>
      </w:r>
      <w:proofErr w:type="spellEnd"/>
      <w:r w:rsidRPr="000A0908">
        <w:rPr>
          <w:rFonts w:ascii="Calibri" w:eastAsia="Calibri" w:hAnsi="Calibri" w:cs="Calibri"/>
          <w:color w:val="000000"/>
          <w:sz w:val="22"/>
        </w:rPr>
        <w:t>, a research scientist with MIT CISR. Today I’m delighted to share with you my January 2023 research briefing</w:t>
      </w:r>
      <w:r>
        <w:rPr>
          <w:rFonts w:ascii="Calibri" w:eastAsia="Calibri" w:hAnsi="Calibri" w:cs="Calibri"/>
          <w:color w:val="000000"/>
          <w:sz w:val="22"/>
        </w:rPr>
        <w:t xml:space="preserve">: </w:t>
      </w:r>
      <w:r w:rsidRPr="000A0908">
        <w:rPr>
          <w:rFonts w:ascii="Calibri" w:eastAsia="Calibri" w:hAnsi="Calibri" w:cs="Calibri"/>
          <w:color w:val="000000"/>
          <w:sz w:val="22"/>
        </w:rPr>
        <w:t>Realizing Decentralized Economies of Scale</w:t>
      </w:r>
      <w:r>
        <w:rPr>
          <w:rFonts w:ascii="Calibri" w:eastAsia="Calibri" w:hAnsi="Calibri" w:cs="Calibri"/>
          <w:color w:val="000000"/>
          <w:sz w:val="22"/>
        </w:rPr>
        <w:t>.</w:t>
      </w:r>
    </w:p>
    <w:p w14:paraId="25E39155"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 xml:space="preserve">Five years ago, a senior executive painted me a nautical picture of her large, established organization’s goal for digital transformation: to operate not like an unwieldly tanker but as a flotilla of sailboats. Via the collective actions of small cross-functional teams, the organization would sense and seize opportunities to continuously transform—just like the nimble start-ups in its exceedingly competitive industry. </w:t>
      </w:r>
    </w:p>
    <w:p w14:paraId="264B2FB7"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Data from a recent MIT CISR survey confirmed that it is indeed possible for large, established organizations to operate in an equally agile fashion as their smaller industry peers, particularly if the organizations decentralize their decision-making. To realize this dynamic capability, leaders retain strategic decision rights (meaning the authority and accountability for what the organization needs to achieve and why) but distribute operational decision rights (that is, the authority and accountability for how to best achieve strategic goals). They distribute the operational decision rights to teams that are closest to customers, offerings, technology, and processes. This approach, also referred to as creating autonomous, empowered, or self-managing teams, focuses on teams realizing outcomes—as opposed to leaders dictating processes and required output—through the iterative realization of solutions that are desirable, feasible, and viable.</w:t>
      </w:r>
    </w:p>
    <w:p w14:paraId="2D723E0C" w14:textId="41C6BAC9"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Today, the aforementioned organization has made great strides in decentralizing decision</w:t>
      </w:r>
      <w:r w:rsidR="007162FE">
        <w:rPr>
          <w:rFonts w:ascii="Calibri" w:eastAsia="Calibri" w:hAnsi="Calibri" w:cs="Calibri"/>
          <w:color w:val="000000"/>
          <w:sz w:val="22"/>
        </w:rPr>
        <w:t>-</w:t>
      </w:r>
      <w:r w:rsidRPr="000A0908">
        <w:rPr>
          <w:rFonts w:ascii="Calibri" w:eastAsia="Calibri" w:hAnsi="Calibri" w:cs="Calibri"/>
          <w:color w:val="000000"/>
          <w:sz w:val="22"/>
        </w:rPr>
        <w:t>making in its digital and IT teams, but leaders in other parts of the enterprise are slow to give up their operational decision rights. Our recent survey showed this is a common struggle: the leaders in our survey reported that on average 47 percent of the teams in their organization (or the part of the organization they were most familiar with) could make decentralized decisions. Yet it also showed that granting operational decision rights to only a select few business units or corporate functions hindered an organization’s ability to sense and seize opportunities, thereby limiting its innovative capacity and financial performance. This research briefing describes the extent to which 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making can help large, established organizations achieve greater organizational agility, and which practices help to turn size into an advantage for improving organizational performance.</w:t>
      </w:r>
    </w:p>
    <w:p w14:paraId="12C31F8A"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Organizational Agility Requires Teams’ Ideas</w:t>
      </w:r>
    </w:p>
    <w:p w14:paraId="629DA80E"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 xml:space="preserve">Organizational agility in the digital age requires organizations to proactively put their teams on the trajectory of customer needs and technological development. Doing so enables teams to imagine a bold future with new </w:t>
      </w:r>
      <w:r w:rsidRPr="000A0908">
        <w:rPr>
          <w:rFonts w:ascii="Calibri" w:eastAsia="Calibri" w:hAnsi="Calibri" w:cs="Calibri"/>
          <w:color w:val="000000"/>
          <w:sz w:val="22"/>
        </w:rPr>
        <w:lastRenderedPageBreak/>
        <w:t>solutions that benefit the organization and its various stakeholders. As successful solutions are a function of the number of hypotheses that teams can test, organizational agility depends on how swiftly and frequently teams move through what I call the Ideas Cycle, which represents the process through which teams with operational decision rights identify opportunities—problems or unmet needs—then analyze, decide on, and experiment with ideas to address them. This cycle consists of four stages:</w:t>
      </w:r>
    </w:p>
    <w:p w14:paraId="55450065" w14:textId="2B2ABF6A" w:rsidR="000A0908" w:rsidRPr="000A0908" w:rsidRDefault="000A0908" w:rsidP="000A0908">
      <w:pPr>
        <w:spacing w:before="240" w:beforeAutospacing="1"/>
        <w:ind w:left="2160"/>
        <w:rPr>
          <w:rFonts w:ascii="Calibri" w:eastAsia="Calibri" w:hAnsi="Calibri" w:cs="Calibri"/>
          <w:color w:val="000000"/>
          <w:sz w:val="22"/>
        </w:rPr>
      </w:pPr>
      <w:r>
        <w:rPr>
          <w:rFonts w:ascii="Calibri" w:eastAsia="Calibri" w:hAnsi="Calibri" w:cs="Calibri"/>
          <w:color w:val="000000"/>
          <w:sz w:val="22"/>
        </w:rPr>
        <w:t>One, i</w:t>
      </w:r>
      <w:r w:rsidRPr="000A0908">
        <w:rPr>
          <w:rFonts w:ascii="Calibri" w:eastAsia="Calibri" w:hAnsi="Calibri" w:cs="Calibri"/>
          <w:color w:val="000000"/>
          <w:sz w:val="22"/>
        </w:rPr>
        <w:t>dentify problems to solve or unmet customer or business needs to fulfill. These can be surfaced by interacting directly with customers, keeping up to date on organizational developments, frequently discussing new technologies with peers, or by regularly engaging with digitally savvy organizations or institutions.</w:t>
      </w:r>
    </w:p>
    <w:p w14:paraId="532CFE54" w14:textId="14891E21" w:rsidR="000A0908" w:rsidRPr="000A0908" w:rsidRDefault="000A0908" w:rsidP="000A0908">
      <w:pPr>
        <w:spacing w:before="240" w:beforeAutospacing="1"/>
        <w:ind w:left="2160"/>
        <w:rPr>
          <w:rFonts w:ascii="Calibri" w:eastAsia="Calibri" w:hAnsi="Calibri" w:cs="Calibri"/>
          <w:color w:val="000000"/>
          <w:sz w:val="22"/>
        </w:rPr>
      </w:pPr>
      <w:r>
        <w:rPr>
          <w:rFonts w:ascii="Calibri" w:eastAsia="Calibri" w:hAnsi="Calibri" w:cs="Calibri"/>
          <w:color w:val="000000"/>
          <w:sz w:val="22"/>
        </w:rPr>
        <w:t>Two, a</w:t>
      </w:r>
      <w:r w:rsidRPr="000A0908">
        <w:rPr>
          <w:rFonts w:ascii="Calibri" w:eastAsia="Calibri" w:hAnsi="Calibri" w:cs="Calibri"/>
          <w:color w:val="000000"/>
          <w:sz w:val="22"/>
        </w:rPr>
        <w:t>nalyze the problems and needs to make sure teams understand them well enough to formulate adequate hypotheses regarding potential solutions. This may, for example, require teams to analyze publicly available or proprietary data, examine the successes and failures of prior solutions, or reevaluate existing work processes and practices.</w:t>
      </w:r>
    </w:p>
    <w:p w14:paraId="0025BBFA" w14:textId="1D795B27" w:rsidR="000A0908" w:rsidRPr="000A0908" w:rsidRDefault="000A0908" w:rsidP="000A0908">
      <w:pPr>
        <w:spacing w:before="240" w:beforeAutospacing="1"/>
        <w:ind w:left="2160"/>
        <w:rPr>
          <w:rFonts w:ascii="Calibri" w:eastAsia="Calibri" w:hAnsi="Calibri" w:cs="Calibri"/>
          <w:color w:val="000000"/>
          <w:sz w:val="22"/>
        </w:rPr>
      </w:pPr>
      <w:r>
        <w:rPr>
          <w:rFonts w:ascii="Calibri" w:eastAsia="Calibri" w:hAnsi="Calibri" w:cs="Calibri"/>
          <w:color w:val="000000"/>
          <w:sz w:val="22"/>
        </w:rPr>
        <w:t>Three, d</w:t>
      </w:r>
      <w:r w:rsidRPr="000A0908">
        <w:rPr>
          <w:rFonts w:ascii="Calibri" w:eastAsia="Calibri" w:hAnsi="Calibri" w:cs="Calibri"/>
          <w:color w:val="000000"/>
          <w:sz w:val="22"/>
        </w:rPr>
        <w:t xml:space="preserve">ecide which hypotheses to test, based on their potential impact and ability to provide useful insights. While teams may have the decision rights to proceed with experiments that involve relatively small, predictable, or reversible outcomes, they might need to involve other organizational stakeholders to run experiments that are more complex and high stakes—affecting the speed at which teams can proceed. </w:t>
      </w:r>
    </w:p>
    <w:p w14:paraId="42A92908" w14:textId="3F5E3DE5" w:rsidR="000A0908" w:rsidRPr="000A0908" w:rsidRDefault="000A0908" w:rsidP="000A0908">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finally, four, e</w:t>
      </w:r>
      <w:r w:rsidRPr="000A0908">
        <w:rPr>
          <w:rFonts w:ascii="Calibri" w:eastAsia="Calibri" w:hAnsi="Calibri" w:cs="Calibri"/>
          <w:color w:val="000000"/>
          <w:sz w:val="22"/>
        </w:rPr>
        <w:t>xperiment by mobilizing the organization’s expertise, funding, and other resources to test chosen hypotheses and learn what works.</w:t>
      </w:r>
    </w:p>
    <w:p w14:paraId="6E97EF1F" w14:textId="7C83D0A2"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A team may ultimately need to pursue several rounds of the Ideas Cycle to develop a desirable, feasible, and viable solution. How quickly teams can move through the cycle, however, depends on the extent to which its decision</w:t>
      </w:r>
      <w:r w:rsidR="007162FE">
        <w:rPr>
          <w:rFonts w:ascii="Calibri" w:eastAsia="Calibri" w:hAnsi="Calibri" w:cs="Calibri"/>
          <w:color w:val="000000"/>
          <w:sz w:val="22"/>
        </w:rPr>
        <w:t>-</w:t>
      </w:r>
      <w:r w:rsidRPr="000A0908">
        <w:rPr>
          <w:rFonts w:ascii="Calibri" w:eastAsia="Calibri" w:hAnsi="Calibri" w:cs="Calibri"/>
          <w:color w:val="000000"/>
          <w:sz w:val="22"/>
        </w:rPr>
        <w:t xml:space="preserve">making is decentralized. We observed in our survey that when most teams had operational decision rights, large established organizations could be just as agile as their smaller peers that took the same approach. Teams in </w:t>
      </w:r>
      <w:proofErr w:type="gramStart"/>
      <w:r w:rsidRPr="000A0908">
        <w:rPr>
          <w:rFonts w:ascii="Calibri" w:eastAsia="Calibri" w:hAnsi="Calibri" w:cs="Calibri"/>
          <w:color w:val="000000"/>
          <w:sz w:val="22"/>
        </w:rPr>
        <w:t>large decentralized</w:t>
      </w:r>
      <w:proofErr w:type="gramEnd"/>
      <w:r w:rsidRPr="000A0908">
        <w:rPr>
          <w:rFonts w:ascii="Calibri" w:eastAsia="Calibri" w:hAnsi="Calibri" w:cs="Calibri"/>
          <w:color w:val="000000"/>
          <w:sz w:val="22"/>
        </w:rPr>
        <w:t xml:space="preserve"> organizations required less than half the time of teams in large centralized organizations to sense and seize business, customer, and technological opportunities—on average approximately 244 days versus 566 days. We also saw this difference in agility reflected in measures of organizational performance: compared to their </w:t>
      </w:r>
      <w:proofErr w:type="gramStart"/>
      <w:r w:rsidRPr="000A0908">
        <w:rPr>
          <w:rFonts w:ascii="Calibri" w:eastAsia="Calibri" w:hAnsi="Calibri" w:cs="Calibri"/>
          <w:color w:val="000000"/>
          <w:sz w:val="22"/>
        </w:rPr>
        <w:t>large centralized</w:t>
      </w:r>
      <w:proofErr w:type="gramEnd"/>
      <w:r w:rsidRPr="000A0908">
        <w:rPr>
          <w:rFonts w:ascii="Calibri" w:eastAsia="Calibri" w:hAnsi="Calibri" w:cs="Calibri"/>
          <w:color w:val="000000"/>
          <w:sz w:val="22"/>
        </w:rPr>
        <w:t xml:space="preserve"> peers, respondents in large decentralized organizations reported average net profit margins and revenue growth rates that were respectively 6.2 and 9.8 percentage points higher, and their revenues from products and services introduced in the last three years (a key measure of innovation) were 1.5 times as high. </w:t>
      </w:r>
    </w:p>
    <w:p w14:paraId="55BD70F8" w14:textId="453A79EF"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Guide 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Making with Minimum Viable Policy</w:t>
      </w:r>
    </w:p>
    <w:p w14:paraId="5FA3CBE9" w14:textId="03F49B6C"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lastRenderedPageBreak/>
        <w:t>Despite the potential benefits of 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 xml:space="preserve">making, managers may be hesitant to relinquish their control over teams, concerned that decentralization might lead to inefficiency or misalignment with the organization’s strategic objectives. To identify ways to mitigate such reluctance, I assessed fifty practices from the survey data that make up different categories of decision rights guardrails: enabling constraints by which teams can operate with greater meaning, competence, direction, or impact. While nearly all the practices related to higher measures of organizational performance, there was one category of eight practices—those making up the minimum viable policy guardrail—that stood out as particularly effective. Minimum viable policy practices reduce bad complexity and promote the reuse of existing solutions, which enables teams to move through the Ideas Cycle more quickly and thereby improves organizational performance. </w:t>
      </w:r>
    </w:p>
    <w:p w14:paraId="29D2801D"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Practices to Reduce Bad Complexity</w:t>
      </w:r>
    </w:p>
    <w:p w14:paraId="0B89A38B" w14:textId="15D4179A"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The aim of the minimum viable policy guardrail is to guide teams and safeguard business continuity with the least amount of policy required. Organizations committed to this aim pursue the power of subtraction: their leaders eliminate impediments to team progress, such as excessive or complex policies that increase bad complexity, and instead implement high-level foundational principles that define collective constraints and guide teams’ decision</w:t>
      </w:r>
      <w:r w:rsidR="007162FE">
        <w:rPr>
          <w:rFonts w:ascii="Calibri" w:eastAsia="Calibri" w:hAnsi="Calibri" w:cs="Calibri"/>
          <w:color w:val="000000"/>
          <w:sz w:val="22"/>
        </w:rPr>
        <w:t>-</w:t>
      </w:r>
      <w:r w:rsidRPr="000A0908">
        <w:rPr>
          <w:rFonts w:ascii="Calibri" w:eastAsia="Calibri" w:hAnsi="Calibri" w:cs="Calibri"/>
          <w:color w:val="000000"/>
          <w:sz w:val="22"/>
        </w:rPr>
        <w:t>making. This cuts the average time to make complex or high-stakes decisions in half. Teams, in turn, can challenge existing policies and deviate from established norms—so long as they share their motivations for deviating to surface opportunities for further policy minimization. This all motivates teams to identify new opportunities and problems to solve, and in our survey, teams from organizations with minimum viable policy practices that were more developed than average did this at three times the rate of teams from organizations with practices that were less developed than average.</w:t>
      </w:r>
    </w:p>
    <w:p w14:paraId="3A53B827"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Practices to Reuse Existing Solutions</w:t>
      </w:r>
    </w:p>
    <w:p w14:paraId="38CC93E6" w14:textId="7777777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 xml:space="preserve">Another way leaders can minimize policies is by fostering habits of reuse, by setting expectations for teams to consolidate solutions in a centralized repository (preferably a digital platform connected to the organization’s operational backbone) and to reuse their peers’ solutions when practical. Our survey data showed that when reuse becomes an organization-wide habit, teams can analyze opportunities and experiment with solutions more than twice as quickly as teams in organizations without this habit. While designing for reuse requires more time, and extra effort from certain teams, this approach enables other teams to focus on solving fresh problems while taking advantage of solutions that already work well. It is therefore important that leaders make the creation and support of reusable solutions attractive to teams, and that they appoint a dedicated group or function (such as enterprise architects) that can help teams to find and promote existing solutions. </w:t>
      </w:r>
    </w:p>
    <w:p w14:paraId="1B52AF54" w14:textId="285558D7" w:rsidR="000A0908" w:rsidRPr="000A0908"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t>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Making Needs Different Leadership</w:t>
      </w:r>
    </w:p>
    <w:p w14:paraId="4E2F76C3" w14:textId="29215192" w:rsidR="00A77B3E" w:rsidRDefault="000A0908" w:rsidP="000A0908">
      <w:pPr>
        <w:spacing w:before="240" w:beforeAutospacing="1"/>
        <w:ind w:left="2160"/>
        <w:rPr>
          <w:rFonts w:ascii="Calibri" w:eastAsia="Calibri" w:hAnsi="Calibri" w:cs="Calibri"/>
          <w:color w:val="000000"/>
          <w:sz w:val="22"/>
        </w:rPr>
      </w:pPr>
      <w:r w:rsidRPr="000A0908">
        <w:rPr>
          <w:rFonts w:ascii="Calibri" w:eastAsia="Calibri" w:hAnsi="Calibri" w:cs="Calibri"/>
          <w:color w:val="000000"/>
          <w:sz w:val="22"/>
        </w:rPr>
        <w:lastRenderedPageBreak/>
        <w:t>While 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making may evoke visions of less leadership, I found that what it needs is different leadership—focused on providing context rather than exacting control. Leaders in organizations driven by decentralized decision</w:t>
      </w:r>
      <w:r w:rsidR="007162FE">
        <w:rPr>
          <w:rFonts w:ascii="Calibri" w:eastAsia="Calibri" w:hAnsi="Calibri" w:cs="Calibri"/>
          <w:color w:val="000000"/>
          <w:sz w:val="22"/>
        </w:rPr>
        <w:t>-</w:t>
      </w:r>
      <w:r w:rsidRPr="000A0908">
        <w:rPr>
          <w:rFonts w:ascii="Calibri" w:eastAsia="Calibri" w:hAnsi="Calibri" w:cs="Calibri"/>
          <w:color w:val="000000"/>
          <w:sz w:val="22"/>
        </w:rPr>
        <w:t xml:space="preserve">making should support teams by removing impediments to team success and by making the reuse of solutions a team habit. The result is an organization </w:t>
      </w:r>
      <w:proofErr w:type="gramStart"/>
      <w:r w:rsidRPr="000A0908">
        <w:rPr>
          <w:rFonts w:ascii="Calibri" w:eastAsia="Calibri" w:hAnsi="Calibri" w:cs="Calibri"/>
          <w:color w:val="000000"/>
          <w:sz w:val="22"/>
        </w:rPr>
        <w:t>where as</w:t>
      </w:r>
      <w:proofErr w:type="gramEnd"/>
      <w:r w:rsidRPr="000A0908">
        <w:rPr>
          <w:rFonts w:ascii="Calibri" w:eastAsia="Calibri" w:hAnsi="Calibri" w:cs="Calibri"/>
          <w:color w:val="000000"/>
          <w:sz w:val="22"/>
        </w:rPr>
        <w:t xml:space="preserve"> many teams as possible benefit from enterprise scale, enabling them to rapidly sense and seize opportunities that help their organizations thrive in ever-changing environments.</w:t>
      </w:r>
      <w:r>
        <w:rPr>
          <w:rFonts w:ascii="Calibri" w:eastAsia="Calibri" w:hAnsi="Calibri" w:cs="Calibri"/>
          <w:color w:val="000000"/>
          <w:sz w:val="22"/>
        </w:rPr>
        <w:tab/>
      </w:r>
    </w:p>
    <w:p w14:paraId="0DEBE5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Thanks for listening to this reading of MIT CISR Research, and thanks to the sponsors and patrons who support our work. Get free access to more research on our website at cisr.mit.edu.</w:t>
      </w:r>
    </w:p>
    <w:p w14:paraId="2DCDE848" w14:textId="77777777" w:rsidR="00A77B3E" w:rsidRDefault="00A77B3E">
      <w:pPr>
        <w:spacing w:before="240" w:beforeAutospacing="1"/>
        <w:ind w:left="2160" w:hanging="216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1AF7" w14:textId="77777777" w:rsidR="00737573" w:rsidRDefault="00737573">
      <w:r>
        <w:separator/>
      </w:r>
    </w:p>
  </w:endnote>
  <w:endnote w:type="continuationSeparator" w:id="0">
    <w:p w14:paraId="5F130A70" w14:textId="77777777" w:rsidR="00737573" w:rsidRDefault="007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829E3" w14:paraId="5D0BDE19" w14:textId="77777777">
      <w:tc>
        <w:tcPr>
          <w:tcW w:w="4000" w:type="pct"/>
          <w:tcBorders>
            <w:top w:val="nil"/>
            <w:left w:val="nil"/>
            <w:bottom w:val="nil"/>
            <w:right w:val="nil"/>
          </w:tcBorders>
          <w:noWrap/>
        </w:tcPr>
        <w:p w14:paraId="4CEC1734" w14:textId="4E414183" w:rsidR="008829E3" w:rsidRDefault="008829E3"/>
      </w:tc>
      <w:tc>
        <w:tcPr>
          <w:tcW w:w="1000" w:type="pct"/>
          <w:tcBorders>
            <w:top w:val="nil"/>
            <w:left w:val="nil"/>
            <w:bottom w:val="nil"/>
            <w:right w:val="nil"/>
          </w:tcBorders>
          <w:noWrap/>
        </w:tcPr>
        <w:p w14:paraId="1842FDB6" w14:textId="77777777" w:rsidR="008829E3" w:rsidRDefault="00000000">
          <w:pPr>
            <w:jc w:val="right"/>
          </w:pPr>
          <w:r>
            <w:t xml:space="preserve">Page </w:t>
          </w:r>
          <w:r>
            <w:fldChar w:fldCharType="begin"/>
          </w:r>
          <w:r>
            <w:instrText>PAGE</w:instrText>
          </w:r>
          <w:r>
            <w:fldChar w:fldCharType="separate"/>
          </w:r>
          <w:r w:rsidR="006B436B">
            <w:rPr>
              <w:noProof/>
            </w:rPr>
            <w:t>1</w:t>
          </w:r>
          <w:r>
            <w:fldChar w:fldCharType="end"/>
          </w:r>
          <w:r>
            <w:t xml:space="preserve"> of </w:t>
          </w:r>
          <w:r>
            <w:fldChar w:fldCharType="begin"/>
          </w:r>
          <w:r>
            <w:instrText>NUMPAGES</w:instrText>
          </w:r>
          <w:r>
            <w:fldChar w:fldCharType="separate"/>
          </w:r>
          <w:r w:rsidR="006B436B">
            <w:rPr>
              <w:noProof/>
            </w:rPr>
            <w:t>2</w:t>
          </w:r>
          <w:r>
            <w:fldChar w:fldCharType="end"/>
          </w:r>
        </w:p>
      </w:tc>
    </w:tr>
  </w:tbl>
  <w:p w14:paraId="2B543AA7" w14:textId="77777777" w:rsidR="008829E3" w:rsidRDefault="00882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78D2" w14:textId="77777777" w:rsidR="00737573" w:rsidRDefault="00737573">
      <w:r>
        <w:separator/>
      </w:r>
    </w:p>
  </w:footnote>
  <w:footnote w:type="continuationSeparator" w:id="0">
    <w:p w14:paraId="5C7E144A" w14:textId="77777777" w:rsidR="00737573" w:rsidRDefault="0073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0908"/>
    <w:rsid w:val="006B436B"/>
    <w:rsid w:val="007162FE"/>
    <w:rsid w:val="00737573"/>
    <w:rsid w:val="008829E3"/>
    <w:rsid w:val="00A77B3E"/>
    <w:rsid w:val="00C655CD"/>
    <w:rsid w:val="00CA2A55"/>
    <w:rsid w:val="00D64A65"/>
    <w:rsid w:val="00D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1CAD56"/>
  <w15:docId w15:val="{10D52DCB-8644-E946-B828-D302CC9F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436B"/>
    <w:pPr>
      <w:tabs>
        <w:tab w:val="center" w:pos="4680"/>
        <w:tab w:val="right" w:pos="9360"/>
      </w:tabs>
    </w:pPr>
  </w:style>
  <w:style w:type="character" w:customStyle="1" w:styleId="HeaderChar">
    <w:name w:val="Header Char"/>
    <w:basedOn w:val="DefaultParagraphFont"/>
    <w:link w:val="Header"/>
    <w:rsid w:val="006B436B"/>
    <w:rPr>
      <w:sz w:val="24"/>
      <w:szCs w:val="24"/>
    </w:rPr>
  </w:style>
  <w:style w:type="paragraph" w:styleId="Footer">
    <w:name w:val="footer"/>
    <w:basedOn w:val="Normal"/>
    <w:link w:val="FooterChar"/>
    <w:unhideWhenUsed/>
    <w:rsid w:val="006B436B"/>
    <w:pPr>
      <w:tabs>
        <w:tab w:val="center" w:pos="4680"/>
        <w:tab w:val="right" w:pos="9360"/>
      </w:tabs>
    </w:pPr>
  </w:style>
  <w:style w:type="character" w:customStyle="1" w:styleId="FooterChar">
    <w:name w:val="Footer Char"/>
    <w:basedOn w:val="DefaultParagraphFont"/>
    <w:link w:val="Footer"/>
    <w:rsid w:val="006B43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3</cp:revision>
  <dcterms:created xsi:type="dcterms:W3CDTF">2023-01-18T17:25:00Z</dcterms:created>
  <dcterms:modified xsi:type="dcterms:W3CDTF">2023-01-19T14:29:00Z</dcterms:modified>
</cp:coreProperties>
</file>